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3E5CC">
      <w:pPr>
        <w:spacing w:before="480" w:after="480" w:line="288" w:lineRule="auto"/>
        <w:ind w:left="0"/>
      </w:pPr>
      <w:r>
        <w:rPr>
          <w:rFonts w:ascii="Arial" w:hAnsi="Arial" w:eastAsia="等线" w:cs="Arial"/>
          <w:b/>
          <w:sz w:val="52"/>
        </w:rPr>
        <w:t>江苏绮丽食品有限公司巧克力生产设备采购及安装调试项目中标候选人公示</w:t>
      </w:r>
    </w:p>
    <w:p w14:paraId="5235294C">
      <w:pPr>
        <w:spacing w:before="120" w:after="120" w:line="288" w:lineRule="auto"/>
        <w:ind w:left="0"/>
        <w:jc w:val="left"/>
      </w:pPr>
      <w:r>
        <w:rPr>
          <w:rFonts w:ascii="Arial" w:hAnsi="Arial" w:eastAsia="等线" w:cs="Arial"/>
          <w:sz w:val="22"/>
        </w:rPr>
        <w:t>招标编号： JSQL-2025-0901</w:t>
      </w:r>
    </w:p>
    <w:p w14:paraId="50A75CF5">
      <w:pPr>
        <w:spacing w:before="120" w:after="120" w:line="288" w:lineRule="auto"/>
        <w:ind w:left="0"/>
        <w:jc w:val="left"/>
      </w:pPr>
      <w:r>
        <w:rPr>
          <w:rFonts w:ascii="Arial" w:hAnsi="Arial" w:eastAsia="等线" w:cs="Arial"/>
          <w:sz w:val="22"/>
        </w:rPr>
        <w:t>公示日期： 2025年8月27日</w:t>
      </w:r>
    </w:p>
    <w:p w14:paraId="7DE399C9">
      <w:pPr>
        <w:spacing w:before="120" w:after="120" w:line="288" w:lineRule="auto"/>
        <w:ind w:left="0"/>
        <w:jc w:val="left"/>
      </w:pPr>
      <w:r>
        <w:rPr>
          <w:rFonts w:ascii="Arial" w:hAnsi="Arial" w:eastAsia="等线" w:cs="Arial"/>
          <w:sz w:val="22"/>
        </w:rPr>
        <w:t>江苏绮丽食品有限公司就“巧克力生产设备采购及安装调试项目”进行公开招标，按规定程序进行了开标、评标，现将本项目中标候选人及相关信息公示如下：</w:t>
      </w:r>
    </w:p>
    <w:p w14:paraId="3BF8B3EC">
      <w:pPr>
        <w:spacing w:before="320" w:after="120" w:line="288" w:lineRule="auto"/>
        <w:ind w:left="0"/>
        <w:jc w:val="left"/>
        <w:outlineLvl w:val="1"/>
      </w:pPr>
      <w:bookmarkStart w:id="0" w:name="heading_0"/>
      <w:r>
        <w:rPr>
          <w:rFonts w:ascii="Arial" w:hAnsi="Arial" w:eastAsia="等线" w:cs="Arial"/>
          <w:b/>
          <w:sz w:val="32"/>
        </w:rPr>
        <w:t>一、项目概况</w:t>
      </w:r>
      <w:bookmarkEnd w:id="0"/>
    </w:p>
    <w:p w14:paraId="0DCF1502">
      <w:pPr>
        <w:spacing w:before="120" w:after="120" w:line="288" w:lineRule="auto"/>
        <w:ind w:left="0"/>
        <w:jc w:val="left"/>
      </w:pPr>
      <w:r>
        <w:rPr>
          <w:rFonts w:ascii="Arial" w:hAnsi="Arial" w:eastAsia="等线" w:cs="Arial"/>
          <w:sz w:val="22"/>
        </w:rPr>
        <w:t>项目名称： 江苏绮丽食品有限公司巧克力生产设备采购及安装调试项目</w:t>
      </w:r>
    </w:p>
    <w:p w14:paraId="7538FCAD">
      <w:pPr>
        <w:spacing w:before="120" w:after="120" w:line="288" w:lineRule="auto"/>
        <w:ind w:left="0"/>
        <w:jc w:val="left"/>
      </w:pPr>
      <w:r>
        <w:rPr>
          <w:rFonts w:ascii="Arial" w:hAnsi="Arial" w:eastAsia="等线" w:cs="Arial"/>
          <w:sz w:val="22"/>
        </w:rPr>
        <w:t>招标人： 江苏绮丽食品有限公司</w:t>
      </w:r>
    </w:p>
    <w:p w14:paraId="7AA800C9">
      <w:pPr>
        <w:spacing w:before="120" w:after="120" w:line="288" w:lineRule="auto"/>
        <w:ind w:left="0"/>
        <w:jc w:val="left"/>
      </w:pPr>
      <w:r>
        <w:rPr>
          <w:rFonts w:ascii="Arial" w:hAnsi="Arial" w:eastAsia="等线" w:cs="Arial"/>
          <w:sz w:val="22"/>
        </w:rPr>
        <w:t>招标内容：</w:t>
      </w:r>
    </w:p>
    <w:p w14:paraId="7027452F">
      <w:pPr>
        <w:numPr>
          <w:ilvl w:val="0"/>
          <w:numId w:val="1"/>
        </w:numPr>
        <w:spacing w:before="120" w:after="120" w:line="288" w:lineRule="auto"/>
        <w:ind w:left="0"/>
        <w:jc w:val="left"/>
      </w:pPr>
      <w:r>
        <w:rPr>
          <w:rFonts w:ascii="Arial" w:hAnsi="Arial" w:eastAsia="等线" w:cs="Arial"/>
          <w:sz w:val="22"/>
        </w:rPr>
        <w:t>巧克力生产设备 1 套（含熬煮、塑形一体化功能）；</w:t>
      </w:r>
    </w:p>
    <w:p w14:paraId="097348E4">
      <w:pPr>
        <w:numPr>
          <w:ilvl w:val="0"/>
          <w:numId w:val="2"/>
        </w:numPr>
        <w:spacing w:before="120" w:after="120" w:line="288" w:lineRule="auto"/>
        <w:ind w:left="0"/>
        <w:jc w:val="left"/>
      </w:pPr>
      <w:r>
        <w:rPr>
          <w:rFonts w:ascii="Arial" w:hAnsi="Arial" w:eastAsia="等线" w:cs="Arial"/>
          <w:sz w:val="22"/>
        </w:rPr>
        <w:t>设备的供货、运输、安装、调试及操作培训；</w:t>
      </w:r>
    </w:p>
    <w:p w14:paraId="358C4865">
      <w:pPr>
        <w:numPr>
          <w:ilvl w:val="0"/>
          <w:numId w:val="3"/>
        </w:numPr>
        <w:spacing w:before="120" w:after="120" w:line="288" w:lineRule="auto"/>
        <w:ind w:left="0"/>
        <w:jc w:val="left"/>
      </w:pPr>
      <w:r>
        <w:rPr>
          <w:rFonts w:ascii="Arial" w:hAnsi="Arial" w:eastAsia="等线" w:cs="Arial"/>
          <w:sz w:val="22"/>
        </w:rPr>
        <w:t>直至交付招标人正常使用的全部服务。</w:t>
      </w:r>
    </w:p>
    <w:p w14:paraId="5808DE11">
      <w:pPr>
        <w:spacing w:before="120" w:after="120" w:line="288" w:lineRule="auto"/>
        <w:ind w:left="0"/>
        <w:jc w:val="left"/>
      </w:pPr>
      <w:r>
        <w:rPr>
          <w:rFonts w:ascii="Arial" w:hAnsi="Arial" w:eastAsia="等线" w:cs="Arial"/>
          <w:sz w:val="22"/>
        </w:rPr>
        <w:t>资金来源： 企业自筹</w:t>
      </w:r>
    </w:p>
    <w:p w14:paraId="14D7087B">
      <w:pPr>
        <w:spacing w:before="120" w:after="120" w:line="288" w:lineRule="auto"/>
        <w:ind w:left="0"/>
        <w:jc w:val="left"/>
      </w:pPr>
      <w:r>
        <w:rPr>
          <w:rFonts w:ascii="Arial" w:hAnsi="Arial" w:eastAsia="等线" w:cs="Arial"/>
          <w:sz w:val="22"/>
        </w:rPr>
        <w:t>招标方式： 公开招标</w:t>
      </w:r>
    </w:p>
    <w:p w14:paraId="31D9372F">
      <w:pPr>
        <w:spacing w:before="120" w:after="120" w:line="288" w:lineRule="auto"/>
        <w:ind w:left="0"/>
        <w:jc w:val="left"/>
      </w:pPr>
      <w:r>
        <w:rPr>
          <w:rFonts w:ascii="Arial" w:hAnsi="Arial" w:eastAsia="等线" w:cs="Arial"/>
          <w:sz w:val="22"/>
        </w:rPr>
        <w:t>评标办法： 综合评估法</w:t>
      </w:r>
    </w:p>
    <w:p w14:paraId="5565B89D">
      <w:pPr>
        <w:spacing w:before="120" w:after="120" w:line="288" w:lineRule="auto"/>
        <w:ind w:left="0"/>
        <w:jc w:val="left"/>
      </w:pPr>
      <w:r>
        <w:rPr>
          <w:rFonts w:ascii="Arial" w:hAnsi="Arial" w:eastAsia="等线" w:cs="Arial"/>
          <w:sz w:val="22"/>
        </w:rPr>
        <w:t>开标时间： 2025年8月25日9时30分</w:t>
      </w:r>
    </w:p>
    <w:p w14:paraId="4CB0ABCA">
      <w:pPr>
        <w:spacing w:before="120" w:after="120" w:line="288" w:lineRule="auto"/>
        <w:ind w:left="0"/>
        <w:jc w:val="left"/>
      </w:pPr>
      <w:r>
        <w:rPr>
          <w:rFonts w:ascii="Arial" w:hAnsi="Arial" w:eastAsia="等线" w:cs="Arial"/>
          <w:sz w:val="22"/>
        </w:rPr>
        <w:t>开标地点： 江苏绮丽食品有限公司会议室</w:t>
      </w:r>
    </w:p>
    <w:p w14:paraId="3CB018CC">
      <w:pPr>
        <w:spacing w:before="320" w:after="120" w:line="288" w:lineRule="auto"/>
        <w:ind w:left="0"/>
        <w:jc w:val="left"/>
        <w:outlineLvl w:val="1"/>
      </w:pPr>
      <w:bookmarkStart w:id="1" w:name="heading_1"/>
      <w:r>
        <w:rPr>
          <w:rFonts w:ascii="Arial" w:hAnsi="Arial" w:eastAsia="等线" w:cs="Arial"/>
          <w:b/>
          <w:sz w:val="32"/>
        </w:rPr>
        <w:t>二、评标结果</w:t>
      </w:r>
      <w:bookmarkEnd w:id="1"/>
    </w:p>
    <w:p w14:paraId="270738F5">
      <w:pPr>
        <w:spacing w:before="120" w:after="120" w:line="288" w:lineRule="auto"/>
        <w:ind w:left="0"/>
        <w:jc w:val="left"/>
      </w:pPr>
      <w:r>
        <w:rPr>
          <w:rFonts w:ascii="Arial" w:hAnsi="Arial" w:eastAsia="等线" w:cs="Arial"/>
          <w:sz w:val="22"/>
        </w:rPr>
        <w:t>经评标委员会综合评审，推荐中标候选人排序如下：</w:t>
      </w:r>
    </w:p>
    <w:p w14:paraId="6FCB8A23">
      <w:pPr>
        <w:spacing w:before="120" w:after="120" w:line="288" w:lineRule="auto"/>
        <w:ind w:left="0"/>
        <w:jc w:val="left"/>
      </w:pPr>
      <w:r>
        <w:rPr>
          <w:rFonts w:ascii="Arial" w:hAnsi="Arial" w:eastAsia="等线" w:cs="Arial"/>
          <w:sz w:val="22"/>
        </w:rPr>
        <w:t>第一名：上海达技实业有限公司，统一社会信用代码：91310120312496324B，投标报价：1,645,000.00元，交货及安装期：合同签订后45个日历天内，质量承诺：符合国家及行业现行相关标准，满足招标人技术要求，质保期：验收合格后12个月。</w:t>
      </w:r>
    </w:p>
    <w:p w14:paraId="3D0168CB">
      <w:pPr>
        <w:spacing w:before="120" w:after="120" w:line="288" w:lineRule="auto"/>
        <w:ind w:left="0"/>
        <w:jc w:val="left"/>
      </w:pPr>
      <w:r>
        <w:rPr>
          <w:rFonts w:ascii="Arial" w:hAnsi="Arial" w:eastAsia="等线" w:cs="Arial"/>
          <w:sz w:val="22"/>
        </w:rPr>
        <w:t>第二名：苏州光动机械设备有限公司，统一社会信用代码：91320507784962345X，投标报价：1,698,000.00元，交货及安装期：合同签订后50个日历天内，质量承诺：符合国家及行业标准，满足招标文件要求，质保期：验收合格后12个月。</w:t>
      </w:r>
    </w:p>
    <w:p w14:paraId="16605D37">
      <w:pPr>
        <w:spacing w:before="120" w:after="120" w:line="288" w:lineRule="auto"/>
        <w:ind w:left="0"/>
        <w:jc w:val="left"/>
      </w:pPr>
      <w:r>
        <w:rPr>
          <w:rFonts w:ascii="Arial" w:hAnsi="Arial" w:eastAsia="等线" w:cs="Arial"/>
          <w:sz w:val="22"/>
        </w:rPr>
        <w:t>第三名：无锡凯顺器具有限公司，统一社会信用代码：91320211671456278A，投标报价：1,589,000.00元，交货及安装期：合同签订后42个日历天内，质量承诺：优于国家标准，完全满足招标人要求，质保期：验收合格后15个月。</w:t>
      </w:r>
    </w:p>
    <w:p w14:paraId="62472076">
      <w:pPr>
        <w:spacing w:before="320" w:after="120" w:line="288" w:lineRule="auto"/>
        <w:ind w:left="0"/>
        <w:jc w:val="left"/>
        <w:outlineLvl w:val="1"/>
      </w:pPr>
      <w:bookmarkStart w:id="2" w:name="heading_2"/>
      <w:r>
        <w:rPr>
          <w:rFonts w:ascii="Arial" w:hAnsi="Arial" w:eastAsia="等线" w:cs="Arial"/>
          <w:b/>
          <w:sz w:val="32"/>
        </w:rPr>
        <w:t>三、否决投标情况说明</w:t>
      </w:r>
      <w:bookmarkEnd w:id="2"/>
    </w:p>
    <w:p w14:paraId="4EF18BA4">
      <w:pPr>
        <w:spacing w:before="120" w:after="120" w:line="288" w:lineRule="auto"/>
        <w:ind w:left="0"/>
        <w:jc w:val="left"/>
      </w:pPr>
      <w:r>
        <w:rPr>
          <w:rFonts w:ascii="Arial" w:hAnsi="Arial" w:eastAsia="等线" w:cs="Arial"/>
          <w:sz w:val="22"/>
        </w:rPr>
        <w:t>无。</w:t>
      </w:r>
    </w:p>
    <w:p w14:paraId="117EAFF8">
      <w:pPr>
        <w:spacing w:before="320" w:after="120" w:line="288" w:lineRule="auto"/>
        <w:ind w:left="0"/>
        <w:jc w:val="left"/>
        <w:outlineLvl w:val="1"/>
      </w:pPr>
      <w:bookmarkStart w:id="3" w:name="heading_3"/>
      <w:r>
        <w:rPr>
          <w:rFonts w:ascii="Arial" w:hAnsi="Arial" w:eastAsia="等线" w:cs="Arial"/>
          <w:b/>
          <w:sz w:val="32"/>
        </w:rPr>
        <w:t>四、评标委员会名单</w:t>
      </w:r>
      <w:bookmarkEnd w:id="3"/>
    </w:p>
    <w:p w14:paraId="18BB5AA0">
      <w:pPr>
        <w:spacing w:before="120" w:after="120" w:line="288" w:lineRule="auto"/>
        <w:ind w:left="0"/>
        <w:jc w:val="left"/>
      </w:pPr>
      <w:r>
        <w:rPr>
          <w:rFonts w:ascii="Arial" w:hAnsi="Arial" w:eastAsia="等线" w:cs="Arial"/>
          <w:sz w:val="22"/>
        </w:rPr>
        <w:t>评标委员会由招标人依法组建，共 5 名成员（其中技术专家 3 名，经济专家 2 名），评标过程严格遵循公平、公正、科学、择优的原则。</w:t>
      </w:r>
    </w:p>
    <w:p w14:paraId="7431B0D6">
      <w:pPr>
        <w:spacing w:before="320" w:after="120" w:line="288" w:lineRule="auto"/>
        <w:ind w:left="0"/>
        <w:jc w:val="left"/>
        <w:outlineLvl w:val="1"/>
      </w:pPr>
      <w:bookmarkStart w:id="4" w:name="heading_4"/>
      <w:r>
        <w:rPr>
          <w:rFonts w:ascii="Arial" w:hAnsi="Arial" w:eastAsia="等线" w:cs="Arial"/>
          <w:b/>
          <w:sz w:val="32"/>
        </w:rPr>
        <w:t>五、公示期限</w:t>
      </w:r>
      <w:bookmarkEnd w:id="4"/>
    </w:p>
    <w:p w14:paraId="50E992F6">
      <w:pPr>
        <w:spacing w:before="120" w:after="120" w:line="288" w:lineRule="auto"/>
        <w:ind w:left="0"/>
        <w:jc w:val="left"/>
      </w:pPr>
      <w:r>
        <w:rPr>
          <w:rFonts w:ascii="Arial" w:hAnsi="Arial" w:eastAsia="等线" w:cs="Arial"/>
          <w:sz w:val="22"/>
        </w:rPr>
        <w:t>自本公示发布之日起 3 个工作日（2025年8月27日至2025年8月29日）。</w:t>
      </w:r>
    </w:p>
    <w:p w14:paraId="64E21322">
      <w:pPr>
        <w:spacing w:before="320" w:after="120" w:line="288" w:lineRule="auto"/>
        <w:ind w:left="0"/>
        <w:jc w:val="left"/>
        <w:outlineLvl w:val="1"/>
      </w:pPr>
      <w:bookmarkStart w:id="5" w:name="heading_5"/>
      <w:r>
        <w:rPr>
          <w:rFonts w:ascii="Arial" w:hAnsi="Arial" w:eastAsia="等线" w:cs="Arial"/>
          <w:b/>
          <w:sz w:val="32"/>
        </w:rPr>
        <w:t>六、异议与投诉</w:t>
      </w:r>
      <w:bookmarkEnd w:id="5"/>
    </w:p>
    <w:p w14:paraId="4608C4AB">
      <w:pPr>
        <w:spacing w:before="120" w:after="120" w:line="288" w:lineRule="auto"/>
        <w:ind w:left="0"/>
        <w:jc w:val="left"/>
      </w:pPr>
      <w:r>
        <w:rPr>
          <w:rFonts w:ascii="Arial" w:hAnsi="Arial" w:eastAsia="等线" w:cs="Arial"/>
          <w:sz w:val="22"/>
        </w:rPr>
        <w:t>投标人或者其他利害关系人对评标结果有异议的，应当在公示期内以书面形式向招标人提出，逾期将不再受理。异议函须加盖单位公章并附有效联系方式，由法定代表人或其授权代表携带企业营业执照副本复印件（加盖公章）及本人身份证件提交。招标人将在收到异议后 3 个工作日内作出书面答复。</w:t>
      </w:r>
    </w:p>
    <w:p w14:paraId="6BDC93C4">
      <w:pPr>
        <w:spacing w:before="120" w:after="120" w:line="288" w:lineRule="auto"/>
        <w:ind w:left="0"/>
        <w:jc w:val="left"/>
      </w:pPr>
      <w:r>
        <w:rPr>
          <w:rFonts w:ascii="Arial" w:hAnsi="Arial" w:eastAsia="等线" w:cs="Arial"/>
          <w:sz w:val="22"/>
        </w:rPr>
        <w:t>异议受理部门： 江苏绮丽食品有限公司招标办公室</w:t>
      </w:r>
    </w:p>
    <w:p w14:paraId="57B86D9C">
      <w:pPr>
        <w:spacing w:before="120" w:after="120" w:line="288" w:lineRule="auto"/>
        <w:ind w:left="0"/>
        <w:jc w:val="left"/>
      </w:pPr>
      <w:r>
        <w:rPr>
          <w:rFonts w:ascii="Arial" w:hAnsi="Arial" w:eastAsia="等线" w:cs="Arial"/>
          <w:sz w:val="22"/>
        </w:rPr>
        <w:t>联系人： 张先生</w:t>
      </w:r>
    </w:p>
    <w:p w14:paraId="40B7E56F">
      <w:pPr>
        <w:spacing w:before="120" w:after="120" w:line="288" w:lineRule="auto"/>
        <w:ind w:left="0"/>
        <w:jc w:val="left"/>
      </w:pPr>
      <w:r>
        <w:rPr>
          <w:rFonts w:ascii="Arial" w:hAnsi="Arial" w:eastAsia="等线" w:cs="Arial"/>
          <w:sz w:val="22"/>
        </w:rPr>
        <w:t>联系电话： 0512-8298xxxx</w:t>
      </w:r>
    </w:p>
    <w:p w14:paraId="7DB6F1DD">
      <w:pPr>
        <w:spacing w:before="120" w:after="120" w:line="288" w:lineRule="auto"/>
        <w:ind w:left="0"/>
        <w:jc w:val="left"/>
      </w:pPr>
      <w:r>
        <w:rPr>
          <w:rFonts w:ascii="Arial" w:hAnsi="Arial" w:eastAsia="等线" w:cs="Arial"/>
          <w:sz w:val="22"/>
        </w:rPr>
        <w:t>通讯地址： 江苏省苏州市吴江区绮丽路 88 号（邮编：215200）</w:t>
      </w:r>
    </w:p>
    <w:p w14:paraId="417C71B5">
      <w:pPr>
        <w:spacing w:before="120" w:after="120" w:line="288" w:lineRule="auto"/>
        <w:ind w:left="0"/>
        <w:jc w:val="left"/>
      </w:pPr>
      <w:r>
        <w:rPr>
          <w:rFonts w:ascii="Arial" w:hAnsi="Arial" w:eastAsia="等线" w:cs="Arial"/>
          <w:sz w:val="22"/>
        </w:rPr>
        <w:t>公示期内无有效异议，将依法确定排名第一的中标候选人为中标人，并向其发出《中标通知书》。</w:t>
      </w:r>
    </w:p>
    <w:p w14:paraId="47382B57">
      <w:pPr>
        <w:spacing w:before="320" w:after="120" w:line="288" w:lineRule="auto"/>
        <w:ind w:left="0"/>
        <w:jc w:val="left"/>
        <w:outlineLvl w:val="1"/>
      </w:pPr>
      <w:bookmarkStart w:id="6" w:name="heading_6"/>
      <w:r>
        <w:rPr>
          <w:rFonts w:ascii="Arial" w:hAnsi="Arial" w:eastAsia="等线" w:cs="Arial"/>
          <w:b/>
          <w:sz w:val="32"/>
        </w:rPr>
        <w:t>七、监督部门</w:t>
      </w:r>
      <w:bookmarkEnd w:id="6"/>
    </w:p>
    <w:p w14:paraId="18B8D7A7">
      <w:pPr>
        <w:spacing w:before="120" w:after="120" w:line="288" w:lineRule="auto"/>
        <w:ind w:left="0"/>
        <w:jc w:val="left"/>
      </w:pPr>
      <w:r>
        <w:rPr>
          <w:rFonts w:ascii="Arial" w:hAnsi="Arial" w:eastAsia="等线" w:cs="Arial"/>
          <w:sz w:val="22"/>
        </w:rPr>
        <w:t>监督电话： 0512-8298xxxx</w:t>
      </w:r>
      <w:bookmarkStart w:id="7" w:name="_GoBack"/>
      <w:bookmarkEnd w:id="7"/>
    </w:p>
    <w:p w14:paraId="143DD639">
      <w:pPr>
        <w:spacing w:before="120" w:after="120" w:line="288" w:lineRule="auto"/>
        <w:ind w:left="0"/>
        <w:jc w:val="left"/>
      </w:pPr>
      <w:r>
        <w:rPr>
          <w:rFonts w:ascii="Arial" w:hAnsi="Arial" w:eastAsia="等线" w:cs="Arial"/>
          <w:sz w:val="22"/>
        </w:rPr>
        <w:t>招标人： 江苏绮丽食品有限公司</w:t>
      </w:r>
    </w:p>
    <w:p w14:paraId="1ADF42E3">
      <w:pPr>
        <w:spacing w:before="120" w:after="120" w:line="288" w:lineRule="auto"/>
        <w:ind w:left="0"/>
        <w:jc w:val="left"/>
      </w:pPr>
      <w:r>
        <w:rPr>
          <w:rFonts w:ascii="Arial" w:hAnsi="Arial" w:eastAsia="等线" w:cs="Arial"/>
          <w:sz w:val="22"/>
        </w:rPr>
        <w:t>发布日期： 2025年8月27日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7E0F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F83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lvlText w:val="%1."/>
      <w:lvlJc w:val="left"/>
      <w:rPr>
        <w:color w:val="3370FF"/>
      </w:rPr>
    </w:lvl>
  </w:abstractNum>
  <w:abstractNum w:abstractNumId="1">
    <w:nsid w:val="0053208E"/>
    <w:multiLevelType w:val="singleLevel"/>
    <w:tmpl w:val="0053208E"/>
    <w:lvl w:ilvl="0" w:tentative="0">
      <w:start w:val="1"/>
      <w:numFmt w:val="decimal"/>
      <w:lvlText w:val="%1."/>
      <w:lvlJc w:val="left"/>
      <w:rPr>
        <w:color w:val="3370FF"/>
      </w:rPr>
    </w:lvl>
  </w:abstractNum>
  <w:abstractNum w:abstractNumId="2">
    <w:nsid w:val="59ADCABA"/>
    <w:multiLevelType w:val="singleLevel"/>
    <w:tmpl w:val="59ADCABA"/>
    <w:lvl w:ilvl="0" w:tentative="0">
      <w:start w:val="3"/>
      <w:numFmt w:val="decimal"/>
      <w:lvlText w:val="%1."/>
      <w:lvlJc w:val="left"/>
      <w:rPr>
        <w:color w:val="3370FF"/>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37272"/>
    <w:rsid w:val="040A7A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1031</Words>
  <Characters>1186</Characters>
  <TotalTime>0</TotalTime>
  <ScaleCrop>false</ScaleCrop>
  <LinksUpToDate>false</LinksUpToDate>
  <CharactersWithSpaces>1218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2026-06-08T02:57:00Z</dcterms:created>
  <dc:creator>Apache POI</dc:creator>
  <cp:lastModifiedBy>顶级宇子酱</cp:lastModifiedBy>
  <dcterms:modified xsi:type="dcterms:W3CDTF">2026-06-08T02:58:14Z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eyJoZGlkIjoiNGE0ZDJkOTVkNmNjMzY1YjU3MTcwYzdlNDFjMmFiMGEiLCJ1c2VySWQiOiIxNzk4MjEyNDYzIn0=</vt:lpwstr>
  </property>
  <property fmtid="{D5CDD505-2E9C-101B-9397-08002B2CF9AE}" pid="3" name="KSOProductBuildVer">
    <vt:lpwstr>2052-12.1.0.26375</vt:lpwstr>
  </property>
  <property fmtid="{D5CDD505-2E9C-101B-9397-08002B2CF9AE}" pid="4" name="ICV">
    <vt:lpwstr>4DB472F4159143E1A8A3686EFDD0202C_13</vt:lpwstr>
  </property>
</Properties>
</file>