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E967C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工业厂区废气处理系统改造专项项目中标结果公告</w:t>
      </w:r>
    </w:p>
    <w:p w14:paraId="3063CAEC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一、项目名称</w:t>
      </w:r>
      <w:bookmarkEnd w:id="0"/>
    </w:p>
    <w:p w14:paraId="40F3F0C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工业厂区废气处理系统改造专项项目</w:t>
      </w:r>
    </w:p>
    <w:p w14:paraId="7067F4B0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二、中标人名称、统一社会信用代码及投标总价</w:t>
      </w:r>
      <w:bookmarkEnd w:id="1"/>
    </w:p>
    <w:p w14:paraId="5C70D61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中标人：扬州喜得鑫环保科技有限责任公司</w:t>
      </w:r>
    </w:p>
    <w:p w14:paraId="1D6C459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统一社会信用代码：91321012MA24YL031H</w:t>
      </w:r>
    </w:p>
    <w:p w14:paraId="530BD3E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中标金额：</w:t>
      </w:r>
      <w:r>
        <w:rPr>
          <w:rFonts w:hint="eastAsia" w:ascii="Arial" w:hAnsi="Arial" w:eastAsia="等线" w:cs="Arial"/>
          <w:sz w:val="22"/>
          <w:lang w:val="en-US" w:eastAsia="zh-CN"/>
        </w:rPr>
        <w:t>112.6</w:t>
      </w:r>
      <w:r>
        <w:rPr>
          <w:rFonts w:ascii="Arial" w:hAnsi="Arial" w:eastAsia="等线" w:cs="Arial"/>
          <w:sz w:val="22"/>
        </w:rPr>
        <w:t xml:space="preserve"> 万元</w:t>
      </w:r>
    </w:p>
    <w:p w14:paraId="2D9C77E6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三、主要标的信息</w:t>
      </w:r>
      <w:bookmarkEnd w:id="2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45AC8DD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151EC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DE51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中标人名称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EEE1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3DF96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采购内容</w:t>
            </w:r>
          </w:p>
        </w:tc>
      </w:tr>
      <w:tr w14:paraId="5F2FDF7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790D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9BA7E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扬州喜得鑫环保科技有限责任公司</w:t>
            </w:r>
          </w:p>
          <w:p w14:paraId="24A815AB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6A30D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工业厂区废气处理系统改造专项项目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6F29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业厂区废气处理系统改造服务，包含原有老旧废气处理设备拆除、新型高效废气处理系统设计、设备采购安装、管路铺设、系统调试、运维优化、环保达标整改、后期巡检维护等全套服务，针对厂区生产废气进行净化、处理、达标排放改造，保障废气排放符合国家及行业环保标准，确保改造后系统运行稳定、处理高效，同步提供改造全流程技术支持、质量保障及应急运维服务。</w:t>
            </w:r>
          </w:p>
        </w:tc>
      </w:tr>
    </w:tbl>
    <w:p w14:paraId="2E21AF7F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四、公告期限</w:t>
      </w:r>
      <w:bookmarkEnd w:id="3"/>
    </w:p>
    <w:p w14:paraId="5117C6B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自本公告发布之日起1个工作日。</w:t>
      </w:r>
    </w:p>
    <w:p w14:paraId="52A43E1B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五、其他补充事宜</w:t>
      </w:r>
      <w:bookmarkEnd w:id="4"/>
    </w:p>
    <w:p w14:paraId="3A294BE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1、公告日起1个工作日内，被授权的成交人代表应到采购单位指定地点及时领取成交通知书，逾期未领取的，视同公告日已领取。成交人应按照规定的时限和程序与采购单位完成合同签订。</w:t>
      </w:r>
    </w:p>
    <w:p w14:paraId="5B480434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六、凡对本次公告内容提出询问，请按以下方式联系</w:t>
      </w:r>
      <w:bookmarkEnd w:id="5"/>
    </w:p>
    <w:p w14:paraId="712938D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招标人：</w:t>
      </w:r>
      <w:r>
        <w:rPr>
          <w:rFonts w:hint="eastAsia" w:ascii="Arial" w:hAnsi="Arial" w:eastAsia="等线" w:cs="Arial"/>
          <w:sz w:val="22"/>
        </w:rPr>
        <w:t>中石化扬州工程有限公司</w:t>
      </w:r>
    </w:p>
    <w:p w14:paraId="7AD7EBC8">
      <w:pPr>
        <w:keepNext w:val="0"/>
        <w:keepLines w:val="0"/>
        <w:widowControl/>
        <w:suppressLineNumbers w:val="0"/>
        <w:jc w:val="left"/>
        <w:rPr>
          <w:rFonts w:hint="eastAsia"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地址：</w:t>
      </w:r>
      <w:r>
        <w:rPr>
          <w:rFonts w:hint="eastAsia" w:ascii="Arial" w:hAnsi="Arial" w:eastAsia="等线" w:cs="Arial"/>
          <w:sz w:val="22"/>
          <w:lang w:val="en-US" w:eastAsia="zh-CN"/>
        </w:rPr>
        <w:t>江苏省扬州市江都区江淮路166号</w:t>
      </w:r>
    </w:p>
    <w:p w14:paraId="7B4E3F28">
      <w:pPr>
        <w:spacing w:before="120" w:after="120" w:line="288" w:lineRule="auto"/>
        <w:ind w:left="0"/>
        <w:jc w:val="left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ascii="Arial" w:hAnsi="Arial" w:eastAsia="等线" w:cs="Arial"/>
          <w:sz w:val="22"/>
        </w:rPr>
        <w:t>联系方式：</w:t>
      </w:r>
      <w:r>
        <w:rPr>
          <w:rFonts w:hint="eastAsia" w:ascii="Arial" w:hAnsi="Arial" w:eastAsia="等线" w:cs="Arial"/>
          <w:sz w:val="22"/>
        </w:rPr>
        <w:t>17032793482</w:t>
      </w:r>
    </w:p>
    <w:p w14:paraId="1207F2A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联系人：陈先生</w:t>
      </w:r>
      <w:bookmarkStart w:id="6" w:name="_GoBack"/>
      <w:bookmarkEnd w:id="6"/>
    </w:p>
    <w:p w14:paraId="276F8FB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202</w:t>
      </w:r>
      <w:r>
        <w:rPr>
          <w:rFonts w:hint="eastAsia" w:ascii="Arial" w:hAnsi="Arial" w:eastAsia="等线" w:cs="Arial"/>
          <w:sz w:val="22"/>
          <w:lang w:val="en-US" w:eastAsia="zh-CN"/>
        </w:rPr>
        <w:t>5</w:t>
      </w:r>
      <w:r>
        <w:rPr>
          <w:rFonts w:ascii="Arial" w:hAnsi="Arial" w:eastAsia="等线" w:cs="Arial"/>
          <w:sz w:val="22"/>
        </w:rPr>
        <w:t>年</w:t>
      </w:r>
      <w:r>
        <w:rPr>
          <w:rFonts w:hint="eastAsia" w:ascii="Arial" w:hAnsi="Arial" w:eastAsia="等线" w:cs="Arial"/>
          <w:sz w:val="22"/>
          <w:lang w:val="en-US" w:eastAsia="zh-CN"/>
        </w:rPr>
        <w:t>5</w:t>
      </w:r>
      <w:r>
        <w:rPr>
          <w:rFonts w:ascii="Arial" w:hAnsi="Arial" w:eastAsia="等线" w:cs="Arial"/>
          <w:sz w:val="22"/>
        </w:rPr>
        <w:t>月2</w:t>
      </w:r>
      <w:r>
        <w:rPr>
          <w:rFonts w:hint="eastAsia" w:ascii="Arial" w:hAnsi="Arial" w:eastAsia="等线" w:cs="Arial"/>
          <w:sz w:val="22"/>
          <w:lang w:val="en-US" w:eastAsia="zh-CN"/>
        </w:rPr>
        <w:t>6</w:t>
      </w:r>
      <w:r>
        <w:rPr>
          <w:rFonts w:ascii="Arial" w:hAnsi="Arial" w:eastAsia="等线" w:cs="Arial"/>
          <w:sz w:val="22"/>
        </w:rPr>
        <w:t>日</w:t>
      </w:r>
    </w:p>
    <w:p w14:paraId="26F59E2A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69FA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3248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624F1"/>
    <w:rsid w:val="230E7609"/>
    <w:rsid w:val="3BC62339"/>
    <w:rsid w:val="606326E4"/>
    <w:rsid w:val="702D6DEF"/>
    <w:rsid w:val="758057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512</Words>
  <Characters>549</Characters>
  <TotalTime>29</TotalTime>
  <ScaleCrop>false</ScaleCrop>
  <LinksUpToDate>false</LinksUpToDate>
  <CharactersWithSpaces>550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2026-05-30T02:19:00Z</dcterms:created>
  <dc:creator>Apache POI</dc:creator>
  <cp:lastModifiedBy>WPS_1740491402</cp:lastModifiedBy>
  <dcterms:modified xsi:type="dcterms:W3CDTF">2026-06-08T06:45:41Z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{"Label":"1","ContentProducer":"001191110102MACQD9K64010000","ProduceID":"7645503720356776908","ReservedCode1":"","ContentPropagator":"","PropagateID":"","ReservedCode2":""}</vt:lpwstr>
  </property>
  <property fmtid="{D5CDD505-2E9C-101B-9397-08002B2CF9AE}" pid="3" name="KSOTemplateDocerSaveRecord">
    <vt:lpwstr>eyJoZGlkIjoiMzJlMTI2YzgyYzYzNjA0MGZjYmFhMDQwMGJkZTQwOWEiLCJ1c2VySWQiOiIxNjgyNzA3MTQzIn0=</vt:lpwstr>
  </property>
  <property fmtid="{D5CDD505-2E9C-101B-9397-08002B2CF9AE}" pid="4" name="KSOProductBuildVer">
    <vt:lpwstr>2052-12.1.0.26375</vt:lpwstr>
  </property>
  <property fmtid="{D5CDD505-2E9C-101B-9397-08002B2CF9AE}" pid="5" name="ICV">
    <vt:lpwstr>FE3372B59A0C4132BE4C323C371470F5_13</vt:lpwstr>
  </property>
</Properties>
</file>