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D6BF6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豫北区域电厂脱硫脱硝专项服务项目中标结果公告</w:t>
      </w:r>
    </w:p>
    <w:p w14:paraId="6F1DC3CC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一、项目名称</w:t>
      </w:r>
      <w:bookmarkEnd w:id="0"/>
    </w:p>
    <w:p w14:paraId="07CA34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豫北区域电厂脱硫脱硝专项服务项目</w:t>
      </w:r>
    </w:p>
    <w:p w14:paraId="67323F7B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二、中标人名称、统一社会信用代码及投标总价</w:t>
      </w:r>
      <w:bookmarkEnd w:id="1"/>
    </w:p>
    <w:p w14:paraId="7EA2D9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中标人：扬州喜得鑫环保科技有限责任公司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统一社会信用代码：91321012MA24YL031H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中标金额：</w:t>
      </w:r>
      <w:r>
        <w:rPr>
          <w:rFonts w:hint="eastAsia" w:ascii="Arial" w:hAnsi="Arial" w:eastAsia="等线" w:cs="Arial"/>
          <w:sz w:val="22"/>
          <w:lang w:val="en-US" w:eastAsia="zh-CN"/>
        </w:rPr>
        <w:t>1341.8</w:t>
      </w:r>
      <w:r>
        <w:rPr>
          <w:rFonts w:ascii="Arial" w:hAnsi="Arial" w:eastAsia="等线" w:cs="Arial"/>
          <w:sz w:val="22"/>
        </w:rPr>
        <w:t>万元</w:t>
      </w:r>
    </w:p>
    <w:p w14:paraId="2D8223DE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三、主要标的信息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11E52B3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E3A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4DD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中标人名称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AB7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435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采购内容</w:t>
            </w:r>
          </w:p>
        </w:tc>
      </w:tr>
      <w:tr w14:paraId="5CAE74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749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309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扬州喜得鑫环保科技有限责任公司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D86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豫北区域电厂脱硫脱硝专项服务项目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039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区域内各火力发电厂脱硫、脱硝系统常态化运维、设备巡检维修、环保药剂加注、烟气净化治理、现场作业安全管理、运行数据实时监测、设备故障应急处置、环保指标全程管控等服务，保障电厂烟气排放达标，确保脱硫脱硝系统稳定、安全、高效运转。</w:t>
            </w:r>
          </w:p>
        </w:tc>
      </w:tr>
    </w:tbl>
    <w:p w14:paraId="13C30FC3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四、公告期限</w:t>
      </w:r>
      <w:bookmarkEnd w:id="3"/>
    </w:p>
    <w:p w14:paraId="7C15D7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自本公告发布之日起 1 个工作日。</w:t>
      </w:r>
    </w:p>
    <w:p w14:paraId="767CF958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五、其他补充事宜</w:t>
      </w:r>
      <w:bookmarkEnd w:id="4"/>
    </w:p>
    <w:p w14:paraId="3F5F567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1、公告日起 1 个工作日内，被授权的成交人代表应到采购单位指定地点及时领取成交通知书，逾期未领取的，视同公告日已领取。成交人应按照规定的时限和程序与采购单位完成合同签订。</w:t>
      </w:r>
    </w:p>
    <w:p w14:paraId="5A5DF489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六、凡对本次公告内容提出询问，请按以下方式联系</w:t>
      </w:r>
      <w:bookmarkEnd w:id="5"/>
    </w:p>
    <w:p w14:paraId="5F331D7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招 标 人：豫北电力运维服务有限公司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地  址：河南省安阳市殷都区电厂路 8 号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联 系 方 式：17630212320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联 系 人：李先生</w:t>
      </w:r>
    </w:p>
    <w:p w14:paraId="0658414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202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 xml:space="preserve"> 年 </w:t>
      </w:r>
      <w:r>
        <w:rPr>
          <w:rFonts w:hint="eastAsia" w:ascii="Arial" w:hAnsi="Arial" w:eastAsia="等线" w:cs="Arial"/>
          <w:sz w:val="22"/>
          <w:lang w:val="en-US" w:eastAsia="zh-CN"/>
        </w:rPr>
        <w:t>12</w:t>
      </w:r>
      <w:r>
        <w:rPr>
          <w:rFonts w:ascii="Arial" w:hAnsi="Arial" w:eastAsia="等线" w:cs="Arial"/>
          <w:sz w:val="22"/>
        </w:rPr>
        <w:t>月 8 日</w:t>
      </w:r>
      <w:bookmarkStart w:id="6" w:name="_GoBack"/>
      <w:bookmarkEnd w:id="6"/>
    </w:p>
    <w:p w14:paraId="02886D5D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0190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793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66979"/>
    <w:rsid w:val="1B01052B"/>
    <w:rsid w:val="4D2E5BAF"/>
    <w:rsid w:val="770C0F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458</Words>
  <Characters>493</Characters>
  <TotalTime>16</TotalTime>
  <ScaleCrop>false</ScaleCrop>
  <LinksUpToDate>false</LinksUpToDate>
  <CharactersWithSpaces>512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2026-06-08T05:45:00Z</dcterms:created>
  <dc:creator>Apache POI</dc:creator>
  <cp:lastModifiedBy>WPS_1740491402</cp:lastModifiedBy>
  <dcterms:modified xsi:type="dcterms:W3CDTF">2026-06-08T06:46:17Z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{"Label":"1","ContentProducer":"001191110102MACQD9K64010000","ProduceID":"7648896530933812184","ReservedCode1":"","ContentPropagator":"","PropagateID":"","ReservedCode2":""}</vt:lpwstr>
  </property>
  <property fmtid="{D5CDD505-2E9C-101B-9397-08002B2CF9AE}" pid="3" name="KSOTemplateDocerSaveRecord">
    <vt:lpwstr>eyJoZGlkIjoiMzJlMTI2YzgyYzYzNjA0MGZjYmFhMDQwMGJkZTQwOWEiLCJ1c2VySWQiOiIxNjgyNzA3MTQzIn0=</vt:lpwstr>
  </property>
  <property fmtid="{D5CDD505-2E9C-101B-9397-08002B2CF9AE}" pid="4" name="KSOProductBuildVer">
    <vt:lpwstr>2052-12.1.0.26375</vt:lpwstr>
  </property>
  <property fmtid="{D5CDD505-2E9C-101B-9397-08002B2CF9AE}" pid="5" name="ICV">
    <vt:lpwstr>994C4A2B5DFD411589A27D6D409DAF32_13</vt:lpwstr>
  </property>
</Properties>
</file>